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7E" w:rsidRPr="00CC5A7E" w:rsidRDefault="00CC5A7E" w:rsidP="00CC5A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C5A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Orędzie Papieża Franciszka na XXX Światowy Dzień Chorego </w:t>
      </w:r>
    </w:p>
    <w:p w:rsidR="00CC5A7E" w:rsidRDefault="00CC5A7E" w:rsidP="00CC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A7E">
        <w:rPr>
          <w:rFonts w:ascii="Times New Roman" w:eastAsia="Times New Roman" w:hAnsi="Times New Roman" w:cs="Times New Roman"/>
          <w:sz w:val="24"/>
          <w:szCs w:val="24"/>
          <w:lang w:eastAsia="pl-PL"/>
        </w:rPr>
        <w:t>ORĘDZIE OJCA ŚWIĘTEGO NA XXX ŚWIATOWY DZIEŃ CHOREGO (11 lutego 2022 r.) „Bądźcie miłosierni, jak Ojciec wasz jest miłosierny” (</w:t>
      </w:r>
      <w:proofErr w:type="spellStart"/>
      <w:r w:rsidRPr="00CC5A7E">
        <w:rPr>
          <w:rFonts w:ascii="Times New Roman" w:eastAsia="Times New Roman" w:hAnsi="Times New Roman" w:cs="Times New Roman"/>
          <w:sz w:val="24"/>
          <w:szCs w:val="24"/>
          <w:lang w:eastAsia="pl-PL"/>
        </w:rPr>
        <w:t>Łk</w:t>
      </w:r>
      <w:proofErr w:type="spellEnd"/>
      <w:r w:rsidRPr="00CC5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6, 36) Trwając na drodze miłosierdzia przy tych, którzy cierpią </w:t>
      </w:r>
    </w:p>
    <w:p w:rsidR="00CC5A7E" w:rsidRDefault="00CC5A7E" w:rsidP="00CC5A7E">
      <w:pPr>
        <w:pStyle w:val="NormalnyWeb"/>
      </w:pPr>
    </w:p>
    <w:p w:rsidR="00CC5A7E" w:rsidRDefault="00CC5A7E" w:rsidP="00CC5A7E">
      <w:pPr>
        <w:pStyle w:val="NormalnyWeb"/>
      </w:pPr>
      <w:r>
        <w:t>Trzydzieści lat temu św. Jan Paweł II ustanowił Światowy Dzień Chorego, aby uwrażliwić lud Boży, katolickie instytucje służby zdrowia i społeczeństwo cywilne na potrzebę zwrócenia uwagi na chorych i na tych, którzy się nimi opiekują .</w:t>
      </w:r>
    </w:p>
    <w:p w:rsidR="00CC5A7E" w:rsidRDefault="00CC5A7E" w:rsidP="00CC5A7E">
      <w:pPr>
        <w:pStyle w:val="NormalnyWeb"/>
      </w:pPr>
      <w:r>
        <w:t>Jesteśmy wdzięczni Panu za drogę, jaką przebyły w ostatnich latach Kościoły partykularne na całym świecie. Poczyniono wiele kroków naprzód, ale pozostaje jeszcze długa droga do tego, aby wszyscy chorzy, także w miejscach i sytuacjach największego ubóstwa i marginalizacji, otrzymali potrzebną im opiekę zdrowotną, a także opiekę duszpasterską, aby mogli przeżywać czas choroby w zjednoczeniu z Chrystusem ukrzyżowanym i zmartwychwstałym. Niech trzydziesty Światowy Dzień Chorego, którego kulminacyjne obchody, z powodu pandemii, nie będą mogły odbyć się w Arequipie w Peru, lecz w Bazylice św. Piotra na Watykanie, pomoże nam wzrastać w bliskości i służbie chorym i ich rodzinom.</w:t>
      </w:r>
    </w:p>
    <w:p w:rsidR="00CC5A7E" w:rsidRDefault="00CC5A7E" w:rsidP="00A92FC0">
      <w:pPr>
        <w:pStyle w:val="NormalnyWeb"/>
        <w:tabs>
          <w:tab w:val="left" w:pos="2760"/>
        </w:tabs>
      </w:pPr>
      <w:r>
        <w:t>1. Miłosierni jak Ojciec</w:t>
      </w:r>
      <w:r w:rsidR="00A92FC0">
        <w:tab/>
      </w:r>
    </w:p>
    <w:p w:rsidR="00CC5A7E" w:rsidRDefault="00CC5A7E" w:rsidP="00CC5A7E">
      <w:pPr>
        <w:pStyle w:val="NormalnyWeb"/>
      </w:pPr>
      <w:r>
        <w:t>Temat wybrany na ten trzydziesty Dzień Chorego: „Bądźcie miłosierni, jak Ojciec wasz jest miłosierny” (</w:t>
      </w:r>
      <w:proofErr w:type="spellStart"/>
      <w:r>
        <w:t>Łk</w:t>
      </w:r>
      <w:proofErr w:type="spellEnd"/>
      <w:r>
        <w:t xml:space="preserve"> 6, 36), skłania nas przede wszystkim do zwrócenia naszego spojrzenia na Boga „bogatego w miłosierdzie” (Ef 2, 4), który zawsze patrzy na swoje dzieci z ojcowską miłością, nawet wtedy, gdy one od Niego oddalają się. Miłosierdzie, w rzeczywistości, jest par </w:t>
      </w:r>
      <w:proofErr w:type="spellStart"/>
      <w:r>
        <w:t>excellence</w:t>
      </w:r>
      <w:proofErr w:type="spellEnd"/>
      <w:r>
        <w:t xml:space="preserve"> imieniem Boga, które wyraża Jego naturę nie na sposób okazjonalnego uczucia, ale jako siłę obecną we wszystkim, co On czyni. Jest to siła i czułość razem. Dlatego możemy powiedzieć z zachwytem i wdzięcznością, że miłosierdzie Boże ma w sobie zarówno wymiar ojcostwa, jak i macierzyństwa (por. Iz 49, 15), ponieważ On troszczy się o nas z siłą ojca i czułością matki, zawsze pragnąc dać nam nowe życie w Duchu Świętym.</w:t>
      </w:r>
    </w:p>
    <w:p w:rsidR="00CC5A7E" w:rsidRDefault="00CC5A7E" w:rsidP="00CC5A7E">
      <w:pPr>
        <w:pStyle w:val="NormalnyWeb"/>
      </w:pPr>
      <w:r>
        <w:t>2. Jezus, miłosierdzie Ojca</w:t>
      </w:r>
    </w:p>
    <w:p w:rsidR="00CC5A7E" w:rsidRDefault="00CC5A7E" w:rsidP="00CC5A7E">
      <w:pPr>
        <w:pStyle w:val="NormalnyWeb"/>
      </w:pPr>
      <w:r>
        <w:t xml:space="preserve">Największym świadkiem miłosiernej miłości Ojca do chorych jest Jego </w:t>
      </w:r>
      <w:proofErr w:type="spellStart"/>
      <w:r>
        <w:t>jednorodzony</w:t>
      </w:r>
      <w:proofErr w:type="spellEnd"/>
      <w:r>
        <w:t xml:space="preserve"> Syn. Ileż to razy Ewangelie opowiadają nam o spotkaniach Jezusa z ludźmi cierpiącymi na różne choroby! On „chodził po całej Galilei, nauczając w ich synagogach, głosząc Ewangelię o Królestwie i lecząc wszelkie choroby i dolegliwości wśród ludu” (</w:t>
      </w:r>
      <w:proofErr w:type="spellStart"/>
      <w:r>
        <w:t>Mt</w:t>
      </w:r>
      <w:proofErr w:type="spellEnd"/>
      <w:r>
        <w:t xml:space="preserve"> 4, 23). Możemy zadać sobie pytanie: skąd ta szczególna uwaga Jezusa wobec chorych, do tego stopnia, że staje się ona również głównym dziełem w misji apostołów, posłanych przez Mistrza, by głosić Ewangelię i uzdrawiać chorych? (por. </w:t>
      </w:r>
      <w:proofErr w:type="spellStart"/>
      <w:r>
        <w:t>Łk</w:t>
      </w:r>
      <w:proofErr w:type="spellEnd"/>
      <w:r>
        <w:t xml:space="preserve"> 9, 2).</w:t>
      </w:r>
    </w:p>
    <w:p w:rsidR="00CC5A7E" w:rsidRDefault="00CC5A7E" w:rsidP="00CC5A7E">
      <w:pPr>
        <w:pStyle w:val="NormalnyWeb"/>
      </w:pPr>
      <w:r>
        <w:t xml:space="preserve">XX-wieczny myśliciel podsuwa nam motywację: „Ból absolutnie izoluje i z tej absolutnej izolacji rodzi się apel do drugiego, wzywanie drugiego” . Kiedy człowiek doświadcza słabości i cierpienia we własnym ciele z powodu choroby, jego serce staje się cięższe, wzrasta lęk, mnożą się pytania, coraz bardziej palące staje się pytanie o sens wszystkiego, co się </w:t>
      </w:r>
      <w:r>
        <w:lastRenderedPageBreak/>
        <w:t>dzieje. Jakże nie wspomnieć w tym kontekście o wielu chorych, którzy w czasie pandemii przeżyli ostatni etap swojego życia w samotności na oddziale intensywnej terapii, z pewnością pod opieką wspaniałych pracowników służby zdrowia, ale z dala od najbliższych i najważniejszych osób w ich ziemskim życiu? Dlatego tak ważne jest, by mieć u swego boku świadków Bożego miłosierdzia, którzy za przykładem Jezusa, miłosierdzia Ojca, wylewają na rany chorych olej pocieszenia i wino nadziei .</w:t>
      </w:r>
    </w:p>
    <w:p w:rsidR="00CC5A7E" w:rsidRDefault="00CC5A7E" w:rsidP="00CC5A7E">
      <w:pPr>
        <w:pStyle w:val="NormalnyWeb"/>
      </w:pPr>
      <w:r>
        <w:t>3. Dotknąć cierpiącego ciała Chrystusa</w:t>
      </w:r>
    </w:p>
    <w:p w:rsidR="00CC5A7E" w:rsidRDefault="00CC5A7E" w:rsidP="00CC5A7E">
      <w:pPr>
        <w:pStyle w:val="NormalnyWeb"/>
      </w:pPr>
      <w:r>
        <w:t>Zaproszenie Jezusa, by być miłosiernym jak Ojciec, nabiera szczególnego znaczenia dla pracowników służby zdrowia. Myślę o lekarzach, pielęgniarkach, diagnostach laboratoryjnych, osobach asystujących w leczeniu i opiece nad chorymi, a także o wielu wolontariuszach, którzy poświęcają swój cenny czas cierpiącym. Drodzy pracownicy opieki zdrowotnej, wasza służba chorym, pełniona z miłością i kompetencją, wykracza poza granice zawodu, aby stać się misją. Wasze ręce dotykające cierpiącego ciała Chrystusa mogą być znakiem miłosiernych rąk Ojca. Bądźcie świadomi wielkiej godności waszego zawodu, a także odpowiedzialności, jaka się z nim wiąże.</w:t>
      </w:r>
    </w:p>
    <w:p w:rsidR="00CC5A7E" w:rsidRDefault="00CC5A7E" w:rsidP="00CC5A7E">
      <w:pPr>
        <w:pStyle w:val="NormalnyWeb"/>
      </w:pPr>
      <w:r>
        <w:t>Błogosławmy Pana za postęp, jaki dokonał się w naukach medycznych, zwłaszcza w ostatnich czasach: nowe technologie pozwoliły wypracować metody terapeutyczne, które są bardzo korzystne dla chorych; badania naukowe nadal wnoszą cenny wkład w pokonywanie starych i nowych patologii; medycyna rehabilitacyjna bardzo rozwinęła swoją wiedzę i umiejętności. Wszystko to jednak nie może nigdy przesłonić wyjątkowości każdego pacjenta, z jego godnością i jego słabością . Chory jest zawsze ważniejszy od jego choroby, dlatego w każdym podejściu terapeutycznym nie można pominąć wsłuchiwania się w głos pacjenta, jego historię, lęki i obawy. Nawet wtedy, gdy nie można wyleczyć, zawsze można otoczyć opieką, zawsze można pocieszyć, zawsze można sprawić, by pacjent poczuł bliskość, która świadczy o zainteresowaniu osobą bardziej niż jej chorobą. Dlatego wyrażam życzenie, aby procesy formacyjne pracowników służby zdrowia uzdalniały ich do słuchania i nawiązywania relacji.</w:t>
      </w:r>
    </w:p>
    <w:p w:rsidR="00CC5A7E" w:rsidRDefault="00CC5A7E" w:rsidP="00CC5A7E">
      <w:pPr>
        <w:pStyle w:val="NormalnyWeb"/>
      </w:pPr>
      <w:r>
        <w:t>4. Miejsca opieki, domy miłosierdzia</w:t>
      </w:r>
    </w:p>
    <w:p w:rsidR="00CC5A7E" w:rsidRDefault="00CC5A7E" w:rsidP="00CC5A7E">
      <w:pPr>
        <w:pStyle w:val="NormalnyWeb"/>
      </w:pPr>
      <w:r>
        <w:t>Światowy Dzień Chorego jest również właściwą okazją, aby skupić naszą uwagę na miejscach opieki. W ciągu wieków miłosierdzie wobec chorych doprowadziło do otwarcia przez wspólnotę chrześcijańską niezliczonych "gospód dobrego Samarytanina", gdzie przyjmowano i leczono chorych wszelkiego rodzaju, zwłaszcza tych, którzy nie mogli znaleźć odpowiedzi na swoje potrzeby zdrowotne z powodu ubóstwa, wykluczenia społecznego lub trudności w leczeniu niektórych chorób. Największą cenę w tych sytuacjach płacą przede wszystkim dzieci, osoby starsze i najbardziej wrażliwe. Miłosierni jak Ojciec, liczni misjonarze, głosząc Ewangelię, budowali szpitale, przychodnie i ośrodki opieki. Są to cenne dzieła, dzięki którym chrześcijańska miłość nabierała kształtu, a miłość Chrystusa, o której świadczyli Jego uczniowie, stawała się bardziej wiarygodna. Myślę przede wszystkim o ludziach w najbiedniejszych częściach świata, gdzie czasami trzeba pokonywać duże odległości, aby znaleźć placówki medyczne, które pomimo ograniczonych środków oferują to, co jest dostępne. Przed nami jeszcze długa droga, a w niektórych krajach otrzymanie odpowiedniego leczenia pozostaje luksusem. Potwierdza to, na przykład, ograniczona dostępność szczepionek przeciwko Covid-19 w najbiedniejszych krajach, ale jeszcze bardziej brak możliwości leczenia chorób, które wymagają znacznie prostszych leków.</w:t>
      </w:r>
    </w:p>
    <w:p w:rsidR="00CC5A7E" w:rsidRDefault="00CC5A7E" w:rsidP="00CC5A7E">
      <w:pPr>
        <w:pStyle w:val="NormalnyWeb"/>
      </w:pPr>
      <w:r>
        <w:lastRenderedPageBreak/>
        <w:t>W tym kontekście chciałbym potwierdzić znaczenie katolickich instytucji opieki zdrowotnej: są one cennym skarbem, który należy chronić i wspierać; dzięki nim dzieje Kościoła wyróżniają się bliskością wobec najbiedniejszych chorych i w sytuacjach największego zapomnienia . Iluż założycieli rodzin zakonnych potrafiło wsłuchiwać się w wołanie braci i sióstr, którzy nie mieli dostępu do opieki lub byli niewłaściwie leczeni, i robili wszystko, co w ich mocy, aby im służyć! Także dzisiaj, nawet w krajach najbardziej rozwiniętych, obecność katolickich placówek sanitarnych jest błogosławieństwem, ponieważ zawsze mogą zaoferować nie tylko opiekę nad ciałem ze wszystkimi niezbędnymi kompetencjami, ale także tę dobroczynną miłość, dzięki której chorzy i ich rodziny są w centrum uwagi. W czasie, kiedy panuje kultura odrzucania, a życie nie zawsze jest uznawane za godne przyjęcia i przeżywania, te struktury, jako domy miłosierdzia, mogą być przykładem ochrony i troski o każde istnienie, nawet najbardziej kruche, od jego początku aż po naturalny kres.</w:t>
      </w:r>
    </w:p>
    <w:p w:rsidR="00CC5A7E" w:rsidRDefault="00CC5A7E" w:rsidP="00CC5A7E">
      <w:pPr>
        <w:pStyle w:val="NormalnyWeb"/>
      </w:pPr>
      <w:r>
        <w:t>5. Miłosierdzie duszpasterskie: obecność i bliskość</w:t>
      </w:r>
    </w:p>
    <w:p w:rsidR="00CC5A7E" w:rsidRDefault="00CC5A7E" w:rsidP="00CC5A7E">
      <w:pPr>
        <w:pStyle w:val="NormalnyWeb"/>
      </w:pPr>
      <w:r>
        <w:t>W ciągu tych trzydziestu lat również duszpasterstwo służby zdrowia było coraz bardziej doceniane jako niezbędna posługa. Jeśli najgorszą dyskryminacją, jakiej doświadczają ubodzy – a chorzy są ubogimi w zdrowiu – jest brak duchowej uwagi, nie możemy nie zaoferować im bliskości Boga, Jego błogosławieństwa, Jego Słowa, sprawowania sakramentów, zaproponowania drogi duchowego wzrastania i dojrzewania w wierze . W związku z tym pragnę przypomnieć, że bliskość wobec chorych i ich duszpasterstwo nie jest zadaniem tylko niektórych duszpasterzy specjalnie przygotowanych; odwiedzanie chorych jest zaproszeniem skierowanym przez Chrystusa do wszystkich Jego uczniów. Ile osób chorych i starszych mieszka w domach i czeka na wizytę! Posługa pocieszania jest zadaniem każdego ochrzczonego, który pamięta o słowach Jezusa: „Byłem chory, a odwiedziliście Mnie” (</w:t>
      </w:r>
      <w:proofErr w:type="spellStart"/>
      <w:r>
        <w:t>Mt</w:t>
      </w:r>
      <w:proofErr w:type="spellEnd"/>
      <w:r>
        <w:t xml:space="preserve"> 25, 36).</w:t>
      </w:r>
    </w:p>
    <w:p w:rsidR="00CC5A7E" w:rsidRDefault="00CC5A7E" w:rsidP="00CC5A7E">
      <w:pPr>
        <w:pStyle w:val="NormalnyWeb"/>
      </w:pPr>
      <w:r>
        <w:t>Drodzy bracia i siostry, wstawiennictwu Maryi, Uzdrowienia Chorych, zawierzam wszystkich chorych i ich rodziny. Zjednoczeni z Chrystusem, który bierze na siebie ból świata, niech odnajdą sens, pocieszenie i ufność. Modlę się za wszystkich pracowników służby zdrowia, aby bogaci w miłosierdzie, potrafili ofiarować pacjentom, wraz z odpowiednią opieką, swoją braterską bliskość.</w:t>
      </w:r>
    </w:p>
    <w:p w:rsidR="00CC5A7E" w:rsidRDefault="00CC5A7E" w:rsidP="00CC5A7E">
      <w:pPr>
        <w:pStyle w:val="NormalnyWeb"/>
      </w:pPr>
      <w:r>
        <w:t>Z serca udzielam wszystkim Apostolskiego Błogosławieństwa. Rzym, u św. Jana na Lateranie, 10 grudnia 2021 r., we wspomnienie Matki Bożej Loretańskiej.</w:t>
      </w:r>
    </w:p>
    <w:p w:rsidR="00CC5A7E" w:rsidRDefault="00CC5A7E" w:rsidP="00CC5A7E">
      <w:pPr>
        <w:pStyle w:val="NormalnyWeb"/>
      </w:pPr>
      <w:r>
        <w:t>Franciszek</w:t>
      </w:r>
    </w:p>
    <w:p w:rsidR="00CC5A7E" w:rsidRPr="00CC5A7E" w:rsidRDefault="00CC5A7E" w:rsidP="00CC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32E7" w:rsidRPr="00CC5A7E" w:rsidRDefault="00CC5A7E">
      <w:pPr>
        <w:rPr>
          <w:rFonts w:ascii="Times New Roman" w:hAnsi="Times New Roman" w:cs="Times New Roman"/>
          <w:sz w:val="24"/>
          <w:szCs w:val="24"/>
        </w:rPr>
      </w:pPr>
      <w:r w:rsidRPr="00CC5A7E">
        <w:rPr>
          <w:rFonts w:ascii="Times New Roman" w:hAnsi="Times New Roman" w:cs="Times New Roman"/>
          <w:sz w:val="24"/>
          <w:szCs w:val="24"/>
        </w:rPr>
        <w:t xml:space="preserve">Źródło: </w:t>
      </w:r>
      <w:proofErr w:type="spellStart"/>
      <w:r w:rsidRPr="00CC5A7E">
        <w:rPr>
          <w:rFonts w:ascii="Times New Roman" w:hAnsi="Times New Roman" w:cs="Times New Roman"/>
          <w:sz w:val="24"/>
          <w:szCs w:val="24"/>
        </w:rPr>
        <w:t>vaticannews</w:t>
      </w:r>
      <w:proofErr w:type="spellEnd"/>
    </w:p>
    <w:sectPr w:rsidR="00FC32E7" w:rsidRPr="00CC5A7E" w:rsidSect="00D75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C5A7E"/>
    <w:rsid w:val="004F7B00"/>
    <w:rsid w:val="0075509B"/>
    <w:rsid w:val="00781065"/>
    <w:rsid w:val="00A92FC0"/>
    <w:rsid w:val="00CC5A7E"/>
    <w:rsid w:val="00D75A54"/>
    <w:rsid w:val="00FA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A54"/>
  </w:style>
  <w:style w:type="paragraph" w:styleId="Nagwek1">
    <w:name w:val="heading 1"/>
    <w:basedOn w:val="Normalny"/>
    <w:link w:val="Nagwek1Znak"/>
    <w:uiPriority w:val="9"/>
    <w:qFormat/>
    <w:rsid w:val="00CC5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A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1288</Words>
  <Characters>7729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niesp</dc:creator>
  <cp:lastModifiedBy>niesp</cp:lastModifiedBy>
  <cp:revision>4</cp:revision>
  <dcterms:created xsi:type="dcterms:W3CDTF">2022-01-04T15:12:00Z</dcterms:created>
  <dcterms:modified xsi:type="dcterms:W3CDTF">2022-01-04T16:13:00Z</dcterms:modified>
</cp:coreProperties>
</file>